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2DC" w:rsidRPr="007D32DC" w:rsidRDefault="007D32DC" w:rsidP="002E5C3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 xml:space="preserve"> психологии и педагогики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</w:p>
    <w:p w:rsidR="00D83ED8" w:rsidRPr="007D32DC" w:rsidRDefault="00D83ED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Pr="00D83ED8" w:rsidRDefault="00D83ED8" w:rsidP="00D83ED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 xml:space="preserve">УТВЕРЖДЕНО </w:t>
      </w:r>
    </w:p>
    <w:p w:rsidR="00D83ED8" w:rsidRPr="00D83ED8" w:rsidRDefault="00D83ED8" w:rsidP="00D83ED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83ED8" w:rsidRPr="00D83ED8" w:rsidRDefault="00D83ED8" w:rsidP="00D83ED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>Протокол №___</w:t>
      </w:r>
      <w:r>
        <w:rPr>
          <w:rFonts w:ascii="Times New Roman" w:hAnsi="Times New Roman"/>
          <w:sz w:val="24"/>
          <w:szCs w:val="24"/>
        </w:rPr>
        <w:t>6</w:t>
      </w:r>
      <w:r w:rsidRPr="00D83ED8">
        <w:rPr>
          <w:rFonts w:ascii="Times New Roman" w:hAnsi="Times New Roman"/>
          <w:sz w:val="24"/>
          <w:szCs w:val="24"/>
        </w:rPr>
        <w:t>___</w:t>
      </w:r>
      <w:r w:rsidRPr="00D83ED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7D32DC" w:rsidRPr="007D32DC" w:rsidRDefault="00D83ED8" w:rsidP="00D83ED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83ED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83ED8">
        <w:rPr>
          <w:rFonts w:ascii="Times New Roman" w:hAnsi="Times New Roman"/>
          <w:sz w:val="24"/>
          <w:szCs w:val="24"/>
        </w:rPr>
        <w:t>»  __</w:t>
      </w:r>
      <w:r>
        <w:rPr>
          <w:rFonts w:ascii="Times New Roman" w:hAnsi="Times New Roman"/>
          <w:sz w:val="24"/>
          <w:szCs w:val="24"/>
        </w:rPr>
        <w:t>февраля</w:t>
      </w:r>
      <w:r w:rsidRPr="00D83ED8"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hAnsi="Times New Roman"/>
          <w:sz w:val="24"/>
          <w:szCs w:val="24"/>
        </w:rPr>
        <w:t>21</w:t>
      </w:r>
      <w:r w:rsidRPr="00D83ED8">
        <w:rPr>
          <w:rFonts w:ascii="Times New Roman" w:hAnsi="Times New Roman"/>
          <w:sz w:val="24"/>
          <w:szCs w:val="24"/>
        </w:rPr>
        <w:t xml:space="preserve"> г.</w:t>
      </w:r>
    </w:p>
    <w:p w:rsidR="007D32DC" w:rsidRPr="007D32DC" w:rsidRDefault="007D32DC" w:rsidP="00D83ED8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83ED8" w:rsidRPr="007D32DC" w:rsidRDefault="00D83ED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16031B" w:rsidRDefault="004D5BE2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37.03.01</w:t>
            </w:r>
            <w:r w:rsidR="00D559FD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F37B2B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Психология</w:t>
            </w:r>
          </w:p>
        </w:tc>
      </w:tr>
      <w:tr w:rsidR="007D32DC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7D32DC" w:rsidRPr="007D32DC" w:rsidRDefault="00D559FD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Социальная и организационная психология</w:t>
            </w: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D32DC" w:rsidRDefault="00D559FD" w:rsidP="00D559F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FE2841" w:rsidRDefault="00D559FD" w:rsidP="00D559FD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2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очно-заочная</w:t>
            </w:r>
            <w:r w:rsidRPr="00FE284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FE2841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FE2841" w:rsidRDefault="00FE2841" w:rsidP="00FE284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2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учебно-ознакомительная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A50CE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16031B" w:rsidP="00D83E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16031B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</w:t>
            </w:r>
            <w:r w:rsidR="00EE49B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EE49B9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226AC2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E5C3C" w:rsidRPr="007D32DC" w:rsidRDefault="002E5C3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226AC2" w:rsidRDefault="00226AC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273AE7" w:rsidP="00273AE7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2E5C3C" w:rsidRPr="007D32DC" w:rsidRDefault="002E5C3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на основе:</w:t>
      </w:r>
    </w:p>
    <w:p w:rsidR="002E5C3C" w:rsidRPr="002E5C3C" w:rsidRDefault="002E5C3C" w:rsidP="000A3270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E5C3C">
        <w:rPr>
          <w:rFonts w:ascii="Times New Roman" w:hAnsi="Times New Roman"/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37.03.01. «Психология», утв. приказом Министерства науки и высшего образования Российской Федерации от 29.07.2020 № 839;</w:t>
      </w:r>
    </w:p>
    <w:p w:rsidR="007D32DC" w:rsidRPr="007D32DC" w:rsidRDefault="007D32DC" w:rsidP="000A3270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E5B31" w:rsidRPr="005E5B31">
        <w:t xml:space="preserve"> </w:t>
      </w:r>
      <w:r w:rsidR="005E5B31" w:rsidRPr="005E5B31">
        <w:rPr>
          <w:rFonts w:ascii="Times New Roman" w:eastAsia="Times New Roman" w:hAnsi="Times New Roman"/>
          <w:sz w:val="28"/>
          <w:szCs w:val="28"/>
          <w:lang w:eastAsia="ar-SA"/>
        </w:rPr>
        <w:t>37.03.01 Психология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Социальная и организационная психология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решением Ученого совета НГПУ им. К. Минина от 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февраля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537A87">
        <w:rPr>
          <w:rFonts w:ascii="Times New Roman" w:eastAsia="Times New Roman" w:hAnsi="Times New Roman"/>
          <w:sz w:val="28"/>
          <w:szCs w:val="28"/>
          <w:lang w:eastAsia="ar-SA"/>
        </w:rPr>
        <w:t>учебно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знакомительной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 w:rsidR="00537A87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   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02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декабря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 xml:space="preserve"> 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2E5C3C">
      <w:pPr>
        <w:tabs>
          <w:tab w:val="left" w:pos="7568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 xml:space="preserve">ст.преподаватель </w:t>
      </w:r>
      <w:r w:rsidR="002E5C3C">
        <w:rPr>
          <w:rFonts w:ascii="Times New Roman" w:eastAsia="Times New Roman" w:hAnsi="Times New Roman"/>
          <w:sz w:val="28"/>
          <w:szCs w:val="28"/>
          <w:lang w:eastAsia="ar-SA"/>
        </w:rPr>
        <w:tab/>
        <w:t>Е.В. Сидорина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83ED8" w:rsidRDefault="00D83ED8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3AE7" w:rsidRDefault="00273AE7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3AE7" w:rsidRDefault="00273AE7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73AE7" w:rsidRDefault="00273AE7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Pr="007D32DC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</w:t>
      </w:r>
      <w:r w:rsidR="002879B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Целями учебной практики являются: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Pr="002879BE">
        <w:rPr>
          <w:rFonts w:ascii="Times New Roman" w:eastAsiaTheme="minorHAnsi" w:hAnsi="Times New Roman"/>
          <w:sz w:val="28"/>
          <w:szCs w:val="28"/>
        </w:rPr>
        <w:t>Закрепление и углубление теоретической подготовки обучающихся.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>2.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879BE">
        <w:rPr>
          <w:rFonts w:ascii="Times New Roman" w:eastAsiaTheme="minorHAnsi" w:hAnsi="Times New Roman"/>
          <w:sz w:val="28"/>
          <w:szCs w:val="28"/>
        </w:rPr>
        <w:t>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практики являются: 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 xml:space="preserve">2. Освоение профессиональной этики. 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>3. 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 xml:space="preserve">4. Анализ профессиональной позиции психолога, мировоззрения, стиля поведения. 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79BE">
        <w:rPr>
          <w:rFonts w:ascii="Times New Roman" w:eastAsiaTheme="minorHAnsi" w:hAnsi="Times New Roman"/>
          <w:sz w:val="28"/>
          <w:szCs w:val="28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2879BE" w:rsidRPr="002879BE" w:rsidRDefault="002879BE" w:rsidP="002879B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2879BE">
        <w:rPr>
          <w:rFonts w:ascii="Times New Roman" w:eastAsiaTheme="minorHAnsi" w:hAnsi="Times New Roman"/>
          <w:sz w:val="28"/>
          <w:szCs w:val="28"/>
        </w:rPr>
        <w:t>6.  Осознание собственных профессиональных качеств, интересов и склонностей.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</w:t>
      </w:r>
      <w:r w:rsidR="006879C4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122DA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122DA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63993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42" w:type="dxa"/>
          </w:tcPr>
          <w:p w:rsidR="007D32DC" w:rsidRDefault="009374CA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9374CA" w:rsidRDefault="009374CA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9374CA" w:rsidRPr="007D32DC" w:rsidRDefault="009374CA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5A66A0">
            <w:pPr>
              <w:tabs>
                <w:tab w:val="center" w:pos="12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9374CA">
              <w:t xml:space="preserve"> </w:t>
            </w:r>
            <w:r w:rsidR="005A66A0" w:rsidRPr="005A66A0">
              <w:rPr>
                <w:rFonts w:ascii="Times New Roman" w:hAnsi="Times New Roman"/>
                <w:sz w:val="24"/>
                <w:szCs w:val="24"/>
              </w:rPr>
              <w:t>основные методы</w:t>
            </w:r>
            <w:r w:rsidR="000F7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6A0" w:rsidRPr="005A66A0">
              <w:rPr>
                <w:rFonts w:ascii="Times New Roman" w:hAnsi="Times New Roman"/>
                <w:sz w:val="24"/>
                <w:szCs w:val="24"/>
              </w:rPr>
              <w:t>научно-исследовательской деятельности</w:t>
            </w:r>
            <w:r w:rsidR="005A66A0" w:rsidRPr="005A66A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D32DC" w:rsidRPr="007D32DC" w:rsidRDefault="007D32D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="005A66A0" w:rsidRPr="009374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 информации для решения проблемных ситуаций на основе системного подхода</w:t>
            </w:r>
          </w:p>
          <w:p w:rsidR="007D32DC" w:rsidRPr="007D32DC" w:rsidRDefault="007D32DC" w:rsidP="000F757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  <w:r w:rsidR="000F757F">
              <w:t xml:space="preserve"> </w:t>
            </w:r>
            <w:r w:rsidR="000F757F"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</w:t>
            </w:r>
            <w:r w:rsid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="000F757F"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757F"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</w:t>
            </w:r>
            <w:r w:rsid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="000F757F"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выработки стратегии действий при анализе проблемных ситуаций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42" w:type="dxa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УК.2.1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2.3</w:t>
            </w:r>
          </w:p>
        </w:tc>
        <w:tc>
          <w:tcPr>
            <w:tcW w:w="2807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="00463C33" w:rsidRPr="002835B4">
              <w:rPr>
                <w:sz w:val="24"/>
                <w:szCs w:val="24"/>
              </w:rPr>
              <w:t xml:space="preserve"> 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жизненного цикла проекта, методы и инструменты управления проектом на каждом из этапов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выбирать оптимальные способы решения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:rsidR="000F757F" w:rsidRPr="002835B4" w:rsidRDefault="000F757F" w:rsidP="002835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методами и инструментами управления проектом для решения профессиональных задач</w:t>
            </w: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учебной (</w:t>
      </w:r>
      <w:r w:rsidR="002174D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в структуре ОПОП бакалавриата </w:t>
      </w:r>
    </w:p>
    <w:p w:rsidR="008908DF" w:rsidRPr="008908DF" w:rsidRDefault="008908DF" w:rsidP="008908DF">
      <w:pPr>
        <w:tabs>
          <w:tab w:val="left" w:pos="651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(учебно-ознакомительной) практика </w:t>
      </w:r>
      <w:r w:rsidRPr="008908DF">
        <w:rPr>
          <w:rFonts w:ascii="Times New Roman" w:eastAsia="Times New Roman" w:hAnsi="Times New Roman"/>
          <w:sz w:val="24"/>
          <w:szCs w:val="24"/>
          <w:lang w:eastAsia="ru-RU"/>
        </w:rPr>
        <w:t>является составной частью учебного процесса студентов бакалавриата и входит в блок</w:t>
      </w: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908DF">
        <w:rPr>
          <w:rFonts w:ascii="Times New Roman" w:eastAsia="Times New Roman" w:hAnsi="Times New Roman"/>
          <w:sz w:val="24"/>
          <w:szCs w:val="24"/>
          <w:lang w:eastAsia="ru-RU"/>
        </w:rPr>
        <w:t xml:space="preserve">Б2.В.01(У) «Учебная практика» учебного плана по направлению подготовки 37.03.01 Психология, профилю подготовки </w:t>
      </w: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>«Социальная и организационная психология» очно</w:t>
      </w:r>
      <w:r w:rsidR="000D3868">
        <w:rPr>
          <w:rFonts w:ascii="Times New Roman" w:eastAsia="Times New Roman" w:hAnsi="Times New Roman"/>
          <w:sz w:val="24"/>
          <w:szCs w:val="24"/>
          <w:lang w:eastAsia="ar-SA"/>
        </w:rPr>
        <w:t>-заочной</w:t>
      </w: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 xml:space="preserve"> формы обучения.</w:t>
      </w:r>
    </w:p>
    <w:p w:rsidR="008908DF" w:rsidRPr="008908DF" w:rsidRDefault="008908DF" w:rsidP="008908D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>Прохождение учебной (</w:t>
      </w:r>
      <w:r w:rsidR="000D3868">
        <w:rPr>
          <w:rFonts w:ascii="Times New Roman" w:eastAsia="Times New Roman" w:hAnsi="Times New Roman"/>
          <w:sz w:val="24"/>
          <w:szCs w:val="24"/>
          <w:lang w:eastAsia="ar-SA"/>
        </w:rPr>
        <w:t>учебно-ознакомительной</w:t>
      </w: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>) практики базируется на знаниях и умениях, полученных обучающимися ранее в ходе освоения программного материала ряда учебных дисциплин: «Общая психология», «Введению в профессию», «Общепсихологический практикум», «Психология ораторского искусства».</w:t>
      </w:r>
    </w:p>
    <w:p w:rsidR="008908DF" w:rsidRPr="008908DF" w:rsidRDefault="008908DF" w:rsidP="008908D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>Прохождение учебной (</w:t>
      </w:r>
      <w:r w:rsidR="000D3868">
        <w:rPr>
          <w:rFonts w:ascii="Times New Roman" w:eastAsia="Times New Roman" w:hAnsi="Times New Roman"/>
          <w:sz w:val="24"/>
          <w:szCs w:val="24"/>
          <w:lang w:eastAsia="ar-SA"/>
        </w:rPr>
        <w:t>учебно-ознакомительной</w:t>
      </w:r>
      <w:r w:rsidRPr="008908DF">
        <w:rPr>
          <w:rFonts w:ascii="Times New Roman" w:eastAsia="Times New Roman" w:hAnsi="Times New Roman"/>
          <w:sz w:val="24"/>
          <w:szCs w:val="24"/>
          <w:lang w:eastAsia="ar-SA"/>
        </w:rPr>
        <w:t>) практики является базовым для последующего освоения программного материала учебных дисциплин: «Организационная психология», «Социальная психология», «Психология управления», «Социальная психология личности», «Педагогическая психология».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Форма (формы) и способы (</w:t>
      </w:r>
      <w:r w:rsidR="008306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при наличии) проведения учебной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Pr="007D32D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тип </w:t>
      </w:r>
      <w:r w:rsidR="0083069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0673E3" w:rsidRP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676338" w:rsidRPr="000673E3" w:rsidRDefault="00676338" w:rsidP="00676338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</w:t>
      </w:r>
      <w:r w:rsidR="0067633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2B7CB4" w:rsidRPr="002B7CB4" w:rsidRDefault="002B7CB4" w:rsidP="002B7C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7CB4">
        <w:rPr>
          <w:rFonts w:ascii="Times New Roman" w:eastAsia="Times New Roman" w:hAnsi="Times New Roman"/>
          <w:sz w:val="28"/>
          <w:szCs w:val="28"/>
          <w:lang w:eastAsia="ru-RU"/>
        </w:rPr>
        <w:t>Учебная (учебно-ознакомительная) практика проводится в 4 семестре в объеме 2 недель.</w:t>
      </w:r>
    </w:p>
    <w:p w:rsidR="002B7CB4" w:rsidRPr="002B7CB4" w:rsidRDefault="002B7CB4" w:rsidP="002B7C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7CB4">
        <w:rPr>
          <w:rFonts w:ascii="Times New Roman" w:eastAsia="Times New Roman" w:hAnsi="Times New Roman"/>
          <w:sz w:val="28"/>
          <w:szCs w:val="28"/>
          <w:lang w:eastAsia="ru-RU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B7CB4" w:rsidRDefault="002B7CB4" w:rsidP="002B7CB4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7CB4">
        <w:rPr>
          <w:rFonts w:ascii="Times New Roman" w:eastAsia="Times New Roman" w:hAnsi="Times New Roman"/>
          <w:sz w:val="28"/>
          <w:szCs w:val="28"/>
          <w:lang w:eastAsia="ar-SA"/>
        </w:rPr>
        <w:t>Место проведения практики: учреждения образования и социально-реабилитационные центры помощи семье и детям</w:t>
      </w:r>
      <w:r w:rsidRPr="002B7CB4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:rsidR="007D32DC" w:rsidRPr="007D32DC" w:rsidRDefault="007D32DC" w:rsidP="002B7CB4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i/>
          <w:lang w:eastAsia="ar-SA"/>
        </w:rPr>
        <w:t>Указывается для практик, которые проходят в организации (на предприятии):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учебной (</w:t>
      </w:r>
      <w:r w:rsidR="00A02FD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A02FDF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A02FDF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9815D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учебной (</w:t>
      </w:r>
      <w:r w:rsidR="00A02FD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учебной (</w:t>
      </w:r>
      <w:r w:rsidR="009815D7" w:rsidRPr="009815D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 w:rsidR="009815D7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9815D7">
        <w:rPr>
          <w:rFonts w:ascii="Times New Roman" w:eastAsia="Times New Roman" w:hAnsi="Times New Roman"/>
          <w:bCs/>
          <w:sz w:val="28"/>
          <w:szCs w:val="28"/>
          <w:lang w:eastAsia="ar-SA"/>
        </w:rPr>
        <w:t>108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часов.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7D32DC" w:rsidRPr="007D32DC" w:rsidTr="003F66D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:rsidTr="003F66D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B2A9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ru-RU"/>
        </w:rPr>
      </w:pPr>
      <w:r w:rsidRPr="007D32D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*Может быть иной вариант описания видов деятельности на практике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учебной (</w:t>
      </w:r>
      <w:r w:rsidR="002D53F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учебно-ознакомительная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F40F16" w:rsidRPr="00F40F16" w:rsidRDefault="00F40F16" w:rsidP="00F40F1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Учебная практика проводится в   соответствии   с   учебным   планом бакалаврской программы «</w:t>
      </w:r>
      <w:r w:rsidR="002D53F7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Социальная и организационная психология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Общая трудоемкость учебной практики составляет 3 зачетных единицы, 108 часов.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Основное задание, которое получают студенты на эту практику, заключается в следующем: встретиться с практическими психологами учреждений разного профиля (государственных, коммерческих, негосударственных); осуществить знакомство и анализ деятельности психологической службы посещаемых учреждений.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Подготовительный этап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практики.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этап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2.  Знакомство с деятельностью психолога организации, документацией, регламентом, основными видами деятельности.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3. Анализ деятельности психологической службы посещаемых учреждений.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Заключительный этап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>4. Подготовка отчета по практике.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учебной (</w:t>
      </w:r>
      <w:r w:rsidR="0052608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</w:t>
      </w:r>
      <w:r w:rsidR="008F024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52608B" w:rsidRPr="0052608B" w:rsidRDefault="0052608B" w:rsidP="0052608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608B">
        <w:rPr>
          <w:rFonts w:ascii="Times New Roman" w:eastAsia="Times New Roman" w:hAnsi="Times New Roman"/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52608B" w:rsidRPr="0052608B" w:rsidRDefault="0052608B" w:rsidP="0052608B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608B">
        <w:rPr>
          <w:rFonts w:ascii="Times New Roman" w:eastAsia="Times New Roman" w:hAnsi="Times New Roman"/>
          <w:bCs/>
          <w:sz w:val="28"/>
          <w:szCs w:val="28"/>
          <w:lang w:eastAsia="ru-RU"/>
        </w:rPr>
        <w:t>− интерактивные (беседа со специалистами);</w:t>
      </w:r>
    </w:p>
    <w:p w:rsidR="0052608B" w:rsidRPr="0052608B" w:rsidRDefault="0052608B" w:rsidP="0052608B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608B">
        <w:rPr>
          <w:rFonts w:ascii="Times New Roman" w:eastAsia="Times New Roman" w:hAnsi="Times New Roman"/>
          <w:bCs/>
          <w:sz w:val="28"/>
          <w:szCs w:val="28"/>
          <w:lang w:eastAsia="ru-RU"/>
        </w:rPr>
        <w:t>− традиционные (описание результатов деятельности).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</w:t>
      </w:r>
      <w:r w:rsidR="008F024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мы отчётности по итогам учебной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="008F0247" w:rsidRPr="008F024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При возвращении с практики студенты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2. Отчет о проведенной работе. Структура отчёта включает: 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- титульный лист; 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- описание деятельности за время практики, получение новых знаний и </w:t>
      </w:r>
    </w:p>
    <w:p w:rsid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навыков, анализ трудностей в работе, оценка своих творческих удач и недостатков и т.д. </w:t>
      </w:r>
    </w:p>
    <w:p w:rsidR="005020E6" w:rsidRPr="005020E6" w:rsidRDefault="005020E6" w:rsidP="005020E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3.</w:t>
      </w:r>
      <w:r w:rsidRPr="005020E6"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У</w:t>
      </w:r>
      <w:r w:rsidRPr="005020E6">
        <w:rPr>
          <w:rFonts w:ascii="Times New Roman" w:eastAsia="Times New Roman" w:hAnsi="Times New Roman"/>
          <w:iCs/>
          <w:sz w:val="28"/>
          <w:szCs w:val="28"/>
          <w:lang w:eastAsia="ar-SA"/>
        </w:rPr>
        <w:t>частие в итоговой конференции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учебной (</w:t>
      </w:r>
      <w:r w:rsidR="008F0247" w:rsidRPr="008F024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2E5C3C" w:rsidRDefault="007D32DC" w:rsidP="002E5C3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47F45" w:rsidRPr="00147F45" w:rsidRDefault="00147F45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147F45">
        <w:rPr>
          <w:rFonts w:ascii="Times New Roman" w:eastAsia="Times New Roman" w:hAnsi="Times New Roman"/>
          <w:sz w:val="24"/>
          <w:szCs w:val="24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147F45" w:rsidRPr="00147F45" w:rsidRDefault="00147F45" w:rsidP="00147F4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sz w:val="24"/>
          <w:szCs w:val="24"/>
          <w:lang w:eastAsia="ar-SA"/>
        </w:rPr>
        <w:t>–     фиксация посещений мероприятий;</w:t>
      </w:r>
    </w:p>
    <w:p w:rsidR="00147F45" w:rsidRPr="00147F45" w:rsidRDefault="00147F45" w:rsidP="00147F4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sz w:val="24"/>
          <w:szCs w:val="24"/>
          <w:lang w:eastAsia="ar-SA"/>
        </w:rPr>
        <w:t>–     выполнение индивидуальных заданий.</w:t>
      </w:r>
    </w:p>
    <w:p w:rsidR="00147F45" w:rsidRPr="00147F45" w:rsidRDefault="00147F45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/>
          <w:sz w:val="24"/>
          <w:szCs w:val="24"/>
          <w:lang w:eastAsia="ar-SA"/>
        </w:rPr>
        <w:t>Промежуточный контроль</w:t>
      </w:r>
      <w:r w:rsidRPr="00147F45">
        <w:rPr>
          <w:rFonts w:ascii="Times New Roman" w:eastAsia="Times New Roman" w:hAnsi="Times New Roman"/>
          <w:sz w:val="24"/>
          <w:szCs w:val="24"/>
          <w:lang w:eastAsia="ar-SA"/>
        </w:rPr>
        <w:t xml:space="preserve"> по окончании практики проводится </w:t>
      </w: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147F45" w:rsidRPr="00147F45" w:rsidRDefault="00147F45" w:rsidP="00147F45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>Основные  критерии  оценки  практики  следующие: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–    деловая  активность  студента  в процессе практики; 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–    производственная  дисциплина студента; 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–    качество  выполнения индивидуального  задания;  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–    устные  ответы  при сдаче  зачета;  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–    качество  выполнения отчета  по практике; </w:t>
      </w:r>
    </w:p>
    <w:p w:rsidR="00147F45" w:rsidRPr="00147F45" w:rsidRDefault="00147F45" w:rsidP="00147F4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>–  оценка прохождения  практики, поставленная руководителями практики  от  кафедры;</w:t>
      </w:r>
    </w:p>
    <w:p w:rsidR="00147F45" w:rsidRDefault="00147F45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7F45">
        <w:rPr>
          <w:rFonts w:ascii="Times New Roman" w:eastAsia="Times New Roman" w:hAnsi="Times New Roman"/>
          <w:bCs/>
          <w:sz w:val="24"/>
          <w:szCs w:val="24"/>
          <w:lang w:eastAsia="ar-SA"/>
        </w:rPr>
        <w:t>–    отзыв  руководителя  практики от  принимающей организации</w:t>
      </w:r>
    </w:p>
    <w:p w:rsidR="007D32DC" w:rsidRPr="007D32DC" w:rsidRDefault="007D32DC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147F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зачет с оценкой </w:t>
      </w:r>
    </w:p>
    <w:p w:rsidR="007D32DC" w:rsidRPr="007D32DC" w:rsidRDefault="007D32DC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i/>
          <w:lang w:eastAsia="ar-SA"/>
        </w:rPr>
        <w:t>Пример: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7D32DC" w:rsidRPr="007D32DC" w:rsidTr="00635607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lastRenderedPageBreak/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Средства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оценивания</w:t>
            </w:r>
          </w:p>
        </w:tc>
      </w:tr>
      <w:tr w:rsidR="007D32DC" w:rsidRPr="007D32DC" w:rsidTr="00635607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color w:val="000000"/>
                <w:lang w:eastAsia="ar-SA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</w:tr>
      <w:tr w:rsidR="007D32DC" w:rsidRPr="007D32DC" w:rsidTr="0063560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</w:tr>
      <w:tr w:rsidR="007D32DC" w:rsidRPr="007D32DC" w:rsidTr="0063560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</w:tr>
    </w:tbl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>*Может быть иной вариант рейтинг-плана практики].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i/>
          <w:lang w:eastAsia="ar-SA"/>
        </w:rPr>
        <w:t>[Раздел включает фразы: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7D32DC">
        <w:rPr>
          <w:rFonts w:ascii="Times New Roman" w:eastAsia="Times New Roman" w:hAnsi="Times New Roman"/>
          <w:i/>
          <w:spacing w:val="-4"/>
          <w:lang w:eastAsia="ar-SA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pacing w:val="-4"/>
          <w:lang w:eastAsia="ar-SA"/>
        </w:rPr>
      </w:pPr>
      <w:r w:rsidRPr="007D32DC">
        <w:rPr>
          <w:rFonts w:ascii="Times New Roman" w:eastAsia="Times New Roman" w:hAnsi="Times New Roman"/>
          <w:i/>
          <w:spacing w:val="-4"/>
          <w:lang w:eastAsia="ar-SA"/>
        </w:rPr>
        <w:t>- Рейтинг-план практики (Приложение 1);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pacing w:val="-4"/>
          <w:lang w:eastAsia="ar-SA"/>
        </w:rPr>
      </w:pPr>
      <w:r w:rsidRPr="007D32DC">
        <w:rPr>
          <w:rFonts w:ascii="Times New Roman" w:eastAsia="Times New Roman" w:hAnsi="Times New Roman"/>
          <w:i/>
          <w:spacing w:val="-4"/>
          <w:lang w:eastAsia="ar-SA"/>
        </w:rPr>
        <w:t>- Фонд оценочных средств по практике (Приложение 2).].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учебной (</w:t>
      </w:r>
      <w:r w:rsidR="008C5EC6" w:rsidRPr="008C5EC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D27DFA" w:rsidRPr="00D27DFA" w:rsidRDefault="00D27DFA" w:rsidP="00D27DFA">
      <w:pPr>
        <w:tabs>
          <w:tab w:val="right" w:leader="underscore" w:pos="93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а) основная литература: </w:t>
      </w: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1. Учебно-профессиональная подготовка студентов на практике: Учебно-методическое пособие для студентов / Т.Н.Князева и др. – Нижний Новгород: Мининский университет, 2015. – 126 с.</w:t>
      </w: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 </w:t>
      </w:r>
      <w:r w:rsidRPr="00D27DFA">
        <w:rPr>
          <w:rFonts w:ascii="Times New Roman" w:eastAsia="Times New Roman" w:hAnsi="Times New Roman"/>
          <w:sz w:val="28"/>
          <w:szCs w:val="28"/>
          <w:lang w:eastAsia="ar-SA"/>
        </w:rPr>
        <w:t>Загвязинский, В. И. Методология и методы психолого-педагогического исследования: учеб.пособие / В. И. Загвязинский, Р. Атаханов. – М.: Академия, 201</w:t>
      </w:r>
      <w:r w:rsidR="00AC5646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D27DFA">
        <w:rPr>
          <w:rFonts w:ascii="Times New Roman" w:eastAsia="Times New Roman" w:hAnsi="Times New Roman"/>
          <w:sz w:val="28"/>
          <w:szCs w:val="28"/>
          <w:lang w:eastAsia="ar-SA"/>
        </w:rPr>
        <w:t>. – 208 с.</w:t>
      </w: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б) дополнительная литература:</w:t>
      </w: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1. Практическая психология образования / Под ред. И.В. Дубровиной.- СПб.: Питер, 20</w:t>
      </w:r>
      <w:r w:rsidR="00AC5646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09</w:t>
      </w: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.- 592 с.</w:t>
      </w:r>
    </w:p>
    <w:p w:rsidR="00D27DFA" w:rsidRDefault="00D27DFA" w:rsidP="00D27DFA">
      <w:pPr>
        <w:tabs>
          <w:tab w:val="left" w:pos="142"/>
          <w:tab w:val="num" w:pos="426"/>
          <w:tab w:val="num" w:pos="1134"/>
        </w:tabs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7D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="00933C1D" w:rsidRPr="00933C1D">
        <w:rPr>
          <w:rFonts w:ascii="Times New Roman" w:hAnsi="Times New Roman"/>
          <w:color w:val="000000"/>
          <w:sz w:val="28"/>
          <w:szCs w:val="28"/>
          <w:lang w:eastAsia="ru-RU"/>
        </w:rPr>
        <w:t>Руденко А.М. Психологический практикум: учебное пособие для студентов вузов. – Ростов н/ д: Феникс, 201</w:t>
      </w:r>
      <w:r w:rsidR="00AC5646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933C1D" w:rsidRPr="00933C1D">
        <w:rPr>
          <w:rFonts w:ascii="Times New Roman" w:hAnsi="Times New Roman"/>
          <w:color w:val="000000"/>
          <w:sz w:val="28"/>
          <w:szCs w:val="28"/>
          <w:lang w:eastAsia="ru-RU"/>
        </w:rPr>
        <w:t>. – 493 с.</w:t>
      </w: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в) программное обеспечение и Интернет-ресурсы: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http://www.psychology-online.net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–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В. Вундт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З. </w:t>
        </w:r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lastRenderedPageBreak/>
          <w:t>Фрейд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Г. Эббингауз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2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К.-Г. Юнг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3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У. Джеймс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4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Л.С. Выготский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 Роджерс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6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А. Маслоу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психологические тесты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 методические рекомендации, </w:t>
      </w:r>
      <w:hyperlink r:id="rId18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базы данных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книжном интернет-магазине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0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1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http://www.hpsy.ru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Cети профессионального сообщества психологов.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2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http://www.flogiston.ru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3" w:tgtFrame="_blank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http://www.voppsy.ru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4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http://www.vch.narod.ru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Бланки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Литература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  <w:hyperlink r:id="rId27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http://www.azps.ru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Тесты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описания тестов (бланки, инструкции, обработка).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Статьи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hyperlink r:id="rId3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психология личности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процессы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3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общая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4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психотерапия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5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состояния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6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детская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7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сексология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школы психологии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и т.д.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3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Тренинги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программы тренингов, игры, упражнения.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Словарь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Классификации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Хрестоматия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избранные отрывки из психологической литературы.</w:t>
      </w:r>
    </w:p>
    <w:p w:rsidR="00D27DFA" w:rsidRPr="00D27DFA" w:rsidRDefault="00F123E4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3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психологии РАН;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http://www.psy.msu.ru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Факультет психологии МГУ;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http://pirao.ru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Психологический институт РАО.</w:t>
      </w:r>
    </w:p>
    <w:p w:rsidR="007D32DC" w:rsidRPr="007D32DC" w:rsidRDefault="007D32DC" w:rsidP="00D27DFA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учебной/производственной (</w:t>
      </w:r>
      <w:r w:rsidRPr="007D32D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тип практики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MicrosoftOfficeWord (версии 2003, 2007, 2010 и далее) - программа редактирования текстов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MicrosoftOfficeExel (версии 2003, 2007, 2010 и далее)- программа редактирования таблиц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MicrosoftOfficePowerPoint (версии 2003, 2007, 2010 и далее)- программа презентационной графики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Портал дистанционного обучения </w:t>
      </w:r>
      <w:r w:rsidRPr="00D27DFA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учебной/производственной (</w:t>
      </w:r>
      <w:r w:rsidR="00D15FC0" w:rsidRPr="00D15FC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учебно-ознакомительной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8C5EC6" w:rsidRPr="008C5EC6" w:rsidRDefault="008C5EC6" w:rsidP="008C5EC6">
      <w:pPr>
        <w:tabs>
          <w:tab w:val="left" w:pos="1134"/>
          <w:tab w:val="right" w:leader="underscore" w:pos="9356"/>
        </w:tabs>
        <w:suppressAutoHyphens/>
        <w:spacing w:before="4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7D32DC" w:rsidRPr="007D32DC" w:rsidRDefault="008C5EC6" w:rsidP="008C5EC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Технические средства обучения: мультимедийный проектор, ноутбук.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Студентам рекомендуется использовать следующее программное обеспечение: программный пакет MicrosoftOffice© (приложения Word, Exсel, PowerPoint), программное обеспечение ABBYY FineRеаder© в компьютерных классах библиотеки НГПУ им. Минина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CB0563">
      <w:footerReference w:type="default" r:id="rId44"/>
      <w:footerReference w:type="first" r:id="rId4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3E4" w:rsidRDefault="00F123E4" w:rsidP="00CA7167">
      <w:pPr>
        <w:spacing w:after="0" w:line="240" w:lineRule="auto"/>
      </w:pPr>
      <w:r>
        <w:separator/>
      </w:r>
    </w:p>
  </w:endnote>
  <w:endnote w:type="continuationSeparator" w:id="0">
    <w:p w:rsidR="00F123E4" w:rsidRDefault="00F123E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9914564"/>
      <w:docPartObj>
        <w:docPartGallery w:val="Page Numbers (Bottom of Page)"/>
        <w:docPartUnique/>
      </w:docPartObj>
    </w:sdtPr>
    <w:sdtContent>
      <w:p w:rsidR="00CB0563" w:rsidRDefault="00CB056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273AE7" w:rsidRDefault="00273AE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DFA" w:rsidRDefault="00D27DFA">
    <w:pPr>
      <w:pStyle w:val="ae"/>
      <w:jc w:val="right"/>
    </w:pPr>
  </w:p>
  <w:p w:rsidR="00D27DFA" w:rsidRDefault="00D27D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3E4" w:rsidRDefault="00F123E4" w:rsidP="00CA7167">
      <w:pPr>
        <w:spacing w:after="0" w:line="240" w:lineRule="auto"/>
      </w:pPr>
      <w:r>
        <w:separator/>
      </w:r>
    </w:p>
  </w:footnote>
  <w:footnote w:type="continuationSeparator" w:id="0">
    <w:p w:rsidR="00F123E4" w:rsidRDefault="00F123E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673E3"/>
    <w:rsid w:val="0007146B"/>
    <w:rsid w:val="000748D4"/>
    <w:rsid w:val="00074C40"/>
    <w:rsid w:val="00074D2C"/>
    <w:rsid w:val="000A2067"/>
    <w:rsid w:val="000A2B7F"/>
    <w:rsid w:val="000A3270"/>
    <w:rsid w:val="000A7767"/>
    <w:rsid w:val="000B07DC"/>
    <w:rsid w:val="000D3868"/>
    <w:rsid w:val="000E0B25"/>
    <w:rsid w:val="000E26C3"/>
    <w:rsid w:val="000F359C"/>
    <w:rsid w:val="000F605D"/>
    <w:rsid w:val="000F757F"/>
    <w:rsid w:val="00122DA7"/>
    <w:rsid w:val="00131D17"/>
    <w:rsid w:val="001444E1"/>
    <w:rsid w:val="0014613F"/>
    <w:rsid w:val="00147F45"/>
    <w:rsid w:val="00155EC8"/>
    <w:rsid w:val="0016031B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174DD"/>
    <w:rsid w:val="0022609C"/>
    <w:rsid w:val="00226AC2"/>
    <w:rsid w:val="00242947"/>
    <w:rsid w:val="002508F5"/>
    <w:rsid w:val="0027327D"/>
    <w:rsid w:val="00273AE7"/>
    <w:rsid w:val="002835B4"/>
    <w:rsid w:val="00283884"/>
    <w:rsid w:val="002861AF"/>
    <w:rsid w:val="002879BE"/>
    <w:rsid w:val="0029039B"/>
    <w:rsid w:val="002A0B87"/>
    <w:rsid w:val="002A20F2"/>
    <w:rsid w:val="002B0124"/>
    <w:rsid w:val="002B7CB4"/>
    <w:rsid w:val="002C330B"/>
    <w:rsid w:val="002C4E8B"/>
    <w:rsid w:val="002D299C"/>
    <w:rsid w:val="002D53F7"/>
    <w:rsid w:val="002E5C3C"/>
    <w:rsid w:val="002F4740"/>
    <w:rsid w:val="00305D70"/>
    <w:rsid w:val="00320BDF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66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3C33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D5BE2"/>
    <w:rsid w:val="004E13F8"/>
    <w:rsid w:val="004F6BF2"/>
    <w:rsid w:val="005020E6"/>
    <w:rsid w:val="00503E05"/>
    <w:rsid w:val="00506D9B"/>
    <w:rsid w:val="00510D7C"/>
    <w:rsid w:val="0052608B"/>
    <w:rsid w:val="00526950"/>
    <w:rsid w:val="00537A87"/>
    <w:rsid w:val="005673D0"/>
    <w:rsid w:val="00587D1E"/>
    <w:rsid w:val="005953C4"/>
    <w:rsid w:val="005A21C3"/>
    <w:rsid w:val="005A5053"/>
    <w:rsid w:val="005A66A0"/>
    <w:rsid w:val="005B2A9A"/>
    <w:rsid w:val="005C2AB8"/>
    <w:rsid w:val="005C45D8"/>
    <w:rsid w:val="005D1F37"/>
    <w:rsid w:val="005D6C3B"/>
    <w:rsid w:val="005E5A5A"/>
    <w:rsid w:val="005E5B31"/>
    <w:rsid w:val="005E6815"/>
    <w:rsid w:val="005E7DB7"/>
    <w:rsid w:val="006020D2"/>
    <w:rsid w:val="006038D4"/>
    <w:rsid w:val="0061047F"/>
    <w:rsid w:val="00614851"/>
    <w:rsid w:val="00622D0F"/>
    <w:rsid w:val="00635607"/>
    <w:rsid w:val="0064694A"/>
    <w:rsid w:val="00652B87"/>
    <w:rsid w:val="006618A3"/>
    <w:rsid w:val="006715DA"/>
    <w:rsid w:val="00673EA3"/>
    <w:rsid w:val="00676338"/>
    <w:rsid w:val="006879C4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1DB"/>
    <w:rsid w:val="007B1F62"/>
    <w:rsid w:val="007B2BEA"/>
    <w:rsid w:val="007B503A"/>
    <w:rsid w:val="007B6CE0"/>
    <w:rsid w:val="007B77E3"/>
    <w:rsid w:val="007D06F1"/>
    <w:rsid w:val="007D32DC"/>
    <w:rsid w:val="007E56C6"/>
    <w:rsid w:val="007E7AFB"/>
    <w:rsid w:val="00805DCE"/>
    <w:rsid w:val="00807C52"/>
    <w:rsid w:val="00814502"/>
    <w:rsid w:val="008175EA"/>
    <w:rsid w:val="0083069B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08DF"/>
    <w:rsid w:val="008915F8"/>
    <w:rsid w:val="00892674"/>
    <w:rsid w:val="008A06A1"/>
    <w:rsid w:val="008A3130"/>
    <w:rsid w:val="008A450B"/>
    <w:rsid w:val="008C0096"/>
    <w:rsid w:val="008C3BD8"/>
    <w:rsid w:val="008C5EC6"/>
    <w:rsid w:val="008E6097"/>
    <w:rsid w:val="008F0247"/>
    <w:rsid w:val="008F410F"/>
    <w:rsid w:val="008F7E5D"/>
    <w:rsid w:val="00911629"/>
    <w:rsid w:val="00916A16"/>
    <w:rsid w:val="00917867"/>
    <w:rsid w:val="00933C1D"/>
    <w:rsid w:val="00936E11"/>
    <w:rsid w:val="009374CA"/>
    <w:rsid w:val="0093758B"/>
    <w:rsid w:val="00951284"/>
    <w:rsid w:val="009529DA"/>
    <w:rsid w:val="009633E5"/>
    <w:rsid w:val="009661C3"/>
    <w:rsid w:val="00981269"/>
    <w:rsid w:val="009815D7"/>
    <w:rsid w:val="009827A3"/>
    <w:rsid w:val="0098333E"/>
    <w:rsid w:val="009D1D48"/>
    <w:rsid w:val="009D78FA"/>
    <w:rsid w:val="009D7B56"/>
    <w:rsid w:val="009E5DD0"/>
    <w:rsid w:val="009F469F"/>
    <w:rsid w:val="009F7ED5"/>
    <w:rsid w:val="00A02FDF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5646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381E"/>
    <w:rsid w:val="00BC3B31"/>
    <w:rsid w:val="00BC636C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3C7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0563"/>
    <w:rsid w:val="00CB5348"/>
    <w:rsid w:val="00CB54AF"/>
    <w:rsid w:val="00CC3E9E"/>
    <w:rsid w:val="00CD3425"/>
    <w:rsid w:val="00CF676C"/>
    <w:rsid w:val="00CF69F3"/>
    <w:rsid w:val="00CF752F"/>
    <w:rsid w:val="00D15FC0"/>
    <w:rsid w:val="00D27DFA"/>
    <w:rsid w:val="00D441B7"/>
    <w:rsid w:val="00D474ED"/>
    <w:rsid w:val="00D559FD"/>
    <w:rsid w:val="00D6125B"/>
    <w:rsid w:val="00D8032E"/>
    <w:rsid w:val="00D83CDC"/>
    <w:rsid w:val="00D83ED8"/>
    <w:rsid w:val="00D87715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49B9"/>
    <w:rsid w:val="00EE6033"/>
    <w:rsid w:val="00EF1598"/>
    <w:rsid w:val="00F00857"/>
    <w:rsid w:val="00F123E4"/>
    <w:rsid w:val="00F166CA"/>
    <w:rsid w:val="00F16F8D"/>
    <w:rsid w:val="00F22FDF"/>
    <w:rsid w:val="00F24925"/>
    <w:rsid w:val="00F31787"/>
    <w:rsid w:val="00F3497A"/>
    <w:rsid w:val="00F37B2B"/>
    <w:rsid w:val="00F40F16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284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5CB40"/>
  <w15:docId w15:val="{5281A665-EE96-4463-A405-C7EC6BC2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0080E-0E2A-4EE7-858F-F38219C1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10</cp:revision>
  <cp:lastPrinted>2018-12-19T08:37:00Z</cp:lastPrinted>
  <dcterms:created xsi:type="dcterms:W3CDTF">2021-03-13T17:11:00Z</dcterms:created>
  <dcterms:modified xsi:type="dcterms:W3CDTF">2021-06-29T13:37:00Z</dcterms:modified>
</cp:coreProperties>
</file>